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8267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E092F8B" w:rsidR="00B65513" w:rsidRPr="0007110E" w:rsidRDefault="000029ED" w:rsidP="00E82667">
                <w:pPr>
                  <w:tabs>
                    <w:tab w:val="left" w:pos="426"/>
                  </w:tabs>
                  <w:spacing w:before="120"/>
                  <w:rPr>
                    <w:bCs/>
                    <w:lang w:val="en-IE" w:eastAsia="en-GB"/>
                  </w:rPr>
                </w:pPr>
                <w:r>
                  <w:rPr>
                    <w:bCs/>
                    <w:lang w:val="en-IE" w:eastAsia="en-GB"/>
                  </w:rPr>
                  <w:t>INTPA – G - 4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38458483" w:rsidR="00D96984" w:rsidRPr="0007110E" w:rsidRDefault="000029ED" w:rsidP="00E82667">
                <w:pPr>
                  <w:tabs>
                    <w:tab w:val="left" w:pos="426"/>
                  </w:tabs>
                  <w:spacing w:before="120"/>
                  <w:rPr>
                    <w:bCs/>
                    <w:lang w:val="en-IE" w:eastAsia="en-GB"/>
                  </w:rPr>
                </w:pPr>
                <w:r w:rsidRPr="000029ED">
                  <w:rPr>
                    <w:bCs/>
                    <w:lang w:val="en-IE" w:eastAsia="en-GB"/>
                  </w:rPr>
                  <w:t>351594</w:t>
                </w:r>
              </w:p>
            </w:tc>
          </w:sdtContent>
        </w:sdt>
      </w:tr>
      <w:tr w:rsidR="00E21DBD" w:rsidRPr="00EF16EF"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76F36FE" w:rsidR="00E21DBD" w:rsidRPr="0007110E" w:rsidRDefault="000029ED" w:rsidP="00E82667">
                <w:pPr>
                  <w:tabs>
                    <w:tab w:val="left" w:pos="426"/>
                  </w:tabs>
                  <w:spacing w:before="120"/>
                  <w:rPr>
                    <w:bCs/>
                    <w:lang w:val="en-IE" w:eastAsia="en-GB"/>
                  </w:rPr>
                </w:pPr>
                <w:r>
                  <w:rPr>
                    <w:bCs/>
                    <w:lang w:val="en-IE" w:eastAsia="en-GB"/>
                  </w:rPr>
                  <w:t>Zakaria SBITRI</w:t>
                </w:r>
              </w:p>
            </w:sdtContent>
          </w:sdt>
          <w:p w14:paraId="34CF737A" w14:textId="31FA3E7B" w:rsidR="00E21DBD" w:rsidRPr="0007110E" w:rsidRDefault="00A8267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029ED">
                  <w:rPr>
                    <w:bCs/>
                    <w:lang w:val="en-IE" w:eastAsia="en-GB"/>
                  </w:rPr>
                  <w:t>First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029ED">
                  <w:rPr>
                    <w:bCs/>
                    <w:lang w:val="en-IE" w:eastAsia="en-GB"/>
                  </w:rPr>
                  <w:t>2025</w:t>
                </w:r>
              </w:sdtContent>
            </w:sdt>
          </w:p>
          <w:p w14:paraId="158DD156" w14:textId="70AE33A8" w:rsidR="00E21DBD" w:rsidRPr="0007110E" w:rsidRDefault="000029ED"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7FF95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BB8232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8267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8267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8267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48EAD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A8F7F3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60FAA3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8T00:00:00Z">
                  <w:dateFormat w:val="dd-MM-yyyy"/>
                  <w:lid w:val="fr-BE"/>
                  <w:storeMappedDataAs w:val="dateTime"/>
                  <w:calendar w:val="gregorian"/>
                </w:date>
              </w:sdtPr>
              <w:sdtEndPr/>
              <w:sdtContent>
                <w:r w:rsidR="000029ED">
                  <w:rPr>
                    <w:bCs/>
                    <w:lang w:val="fr-BE" w:eastAsia="en-GB"/>
                  </w:rPr>
                  <w:t>28-02-2025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B467A99" w14:textId="6A5EE02B" w:rsidR="000029ED" w:rsidRPr="000029ED" w:rsidRDefault="000029ED" w:rsidP="000029ED">
          <w:pPr>
            <w:rPr>
              <w:lang w:val="en-US" w:eastAsia="en-GB"/>
            </w:rPr>
          </w:pPr>
          <w:r w:rsidRPr="000029ED">
            <w:rPr>
              <w:lang w:val="en-US" w:eastAsia="en-GB"/>
            </w:rPr>
            <w:t>The mission of the Directorate-General for International Partnerships (DG INTPA) is to contribute to sustainable development,</w:t>
          </w:r>
          <w:r>
            <w:rPr>
              <w:lang w:val="en-US" w:eastAsia="en-GB"/>
            </w:rPr>
            <w:t xml:space="preserve"> </w:t>
          </w:r>
          <w:r w:rsidRPr="000029ED">
            <w:rPr>
              <w:lang w:val="en-US" w:eastAsia="en-GB"/>
            </w:rPr>
            <w:t>the eradication of poverty, to peace and to the protection of human rights, through international partnerships that uphold and</w:t>
          </w:r>
          <w:r>
            <w:rPr>
              <w:lang w:val="en-US" w:eastAsia="en-GB"/>
            </w:rPr>
            <w:t xml:space="preserve"> </w:t>
          </w:r>
          <w:r w:rsidRPr="000029ED">
            <w:rPr>
              <w:lang w:val="en-US" w:eastAsia="en-GB"/>
            </w:rPr>
            <w:t xml:space="preserve">promote European values and interests. DG INTPA has a leading role in formulating EU policies </w:t>
          </w:r>
          <w:proofErr w:type="gramStart"/>
          <w:r w:rsidRPr="000029ED">
            <w:rPr>
              <w:lang w:val="en-US" w:eastAsia="en-GB"/>
            </w:rPr>
            <w:t>in the area of</w:t>
          </w:r>
          <w:proofErr w:type="gramEnd"/>
          <w:r w:rsidRPr="000029ED">
            <w:rPr>
              <w:lang w:val="en-US" w:eastAsia="en-GB"/>
            </w:rPr>
            <w:t xml:space="preserve"> international</w:t>
          </w:r>
          <w:r>
            <w:rPr>
              <w:lang w:val="en-US" w:eastAsia="en-GB"/>
            </w:rPr>
            <w:t xml:space="preserve"> </w:t>
          </w:r>
          <w:r w:rsidRPr="000029ED">
            <w:rPr>
              <w:lang w:val="en-US" w:eastAsia="en-GB"/>
            </w:rPr>
            <w:t>cooperation and building partnerships with countries and international organization across the globe.</w:t>
          </w:r>
        </w:p>
        <w:p w14:paraId="17B3C696" w14:textId="5673EC5E" w:rsidR="000029ED" w:rsidRPr="000029ED" w:rsidRDefault="000029ED" w:rsidP="000029ED">
          <w:pPr>
            <w:rPr>
              <w:lang w:val="en-US" w:eastAsia="en-GB"/>
            </w:rPr>
          </w:pPr>
          <w:r w:rsidRPr="000029ED">
            <w:rPr>
              <w:lang w:val="en-US" w:eastAsia="en-GB"/>
            </w:rPr>
            <w:lastRenderedPageBreak/>
            <w:t>Unit INTPA.G4 “Social Inclusion and Protection, Health and Demography” is within the DG for International Partnerships the</w:t>
          </w:r>
          <w:r>
            <w:rPr>
              <w:lang w:val="en-US" w:eastAsia="en-GB"/>
            </w:rPr>
            <w:t xml:space="preserve"> </w:t>
          </w:r>
          <w:r w:rsidRPr="000029ED">
            <w:rPr>
              <w:lang w:val="en-US" w:eastAsia="en-GB"/>
            </w:rPr>
            <w:t>center of expertise for external cooperation regarding health, social protection, social inclusion, disabilities, social and</w:t>
          </w:r>
          <w:r>
            <w:rPr>
              <w:lang w:val="en-US" w:eastAsia="en-GB"/>
            </w:rPr>
            <w:t xml:space="preserve"> </w:t>
          </w:r>
          <w:r w:rsidRPr="000029ED">
            <w:rPr>
              <w:lang w:val="en-US" w:eastAsia="en-GB"/>
            </w:rPr>
            <w:t xml:space="preserve">economic </w:t>
          </w:r>
          <w:proofErr w:type="gramStart"/>
          <w:r w:rsidRPr="000029ED">
            <w:rPr>
              <w:lang w:val="en-US" w:eastAsia="en-GB"/>
            </w:rPr>
            <w:t>inequalities</w:t>
          </w:r>
          <w:proofErr w:type="gramEnd"/>
          <w:r w:rsidRPr="000029ED">
            <w:rPr>
              <w:lang w:val="en-US" w:eastAsia="en-GB"/>
            </w:rPr>
            <w:t xml:space="preserve"> and demography. It formulates external policies in all these areas, provides expertise and liaises with</w:t>
          </w:r>
          <w:r>
            <w:rPr>
              <w:lang w:val="en-US" w:eastAsia="en-GB"/>
            </w:rPr>
            <w:t xml:space="preserve"> </w:t>
          </w:r>
          <w:r w:rsidRPr="000029ED">
            <w:rPr>
              <w:lang w:val="en-US" w:eastAsia="en-GB"/>
            </w:rPr>
            <w:t>key international agencies.</w:t>
          </w:r>
        </w:p>
        <w:p w14:paraId="4DE22541" w14:textId="7A323EF3" w:rsidR="000029ED" w:rsidRPr="000029ED" w:rsidRDefault="000029ED" w:rsidP="000029ED">
          <w:pPr>
            <w:rPr>
              <w:lang w:val="en-US" w:eastAsia="en-GB"/>
            </w:rPr>
          </w:pPr>
          <w:r w:rsidRPr="000029ED">
            <w:rPr>
              <w:lang w:val="en-US" w:eastAsia="en-GB"/>
            </w:rPr>
            <w:t>The unit manages relations with major global health initiatives and coordinates the design and implementation of a number of</w:t>
          </w:r>
          <w:r>
            <w:rPr>
              <w:lang w:val="en-US" w:eastAsia="en-GB"/>
            </w:rPr>
            <w:t xml:space="preserve"> </w:t>
          </w:r>
          <w:r w:rsidRPr="000029ED">
            <w:rPr>
              <w:lang w:val="en-US" w:eastAsia="en-GB"/>
            </w:rPr>
            <w:t xml:space="preserve">Team Europe initiatives </w:t>
          </w:r>
          <w:r w:rsidR="00AC38F8">
            <w:rPr>
              <w:lang w:val="en-US" w:eastAsia="en-GB"/>
            </w:rPr>
            <w:t xml:space="preserve">(TEI) </w:t>
          </w:r>
          <w:r w:rsidRPr="000029ED">
            <w:rPr>
              <w:lang w:val="en-US" w:eastAsia="en-GB"/>
            </w:rPr>
            <w:t>including the Global Gateway flagship initiative on manufacturing vaccines and medicines in Africa</w:t>
          </w:r>
          <w:r>
            <w:rPr>
              <w:lang w:val="en-US" w:eastAsia="en-GB"/>
            </w:rPr>
            <w:t xml:space="preserve"> </w:t>
          </w:r>
          <w:r w:rsidRPr="000029ED">
            <w:rPr>
              <w:lang w:val="en-US" w:eastAsia="en-GB"/>
            </w:rPr>
            <w:t xml:space="preserve">(MAV+). The Unit </w:t>
          </w:r>
          <w:proofErr w:type="gramStart"/>
          <w:r w:rsidRPr="000029ED">
            <w:rPr>
              <w:lang w:val="en-US" w:eastAsia="en-GB"/>
            </w:rPr>
            <w:t>is in charge of</w:t>
          </w:r>
          <w:proofErr w:type="gramEnd"/>
          <w:r w:rsidRPr="000029ED">
            <w:rPr>
              <w:lang w:val="en-US" w:eastAsia="en-GB"/>
            </w:rPr>
            <w:t xml:space="preserve"> Health </w:t>
          </w:r>
          <w:proofErr w:type="spellStart"/>
          <w:r w:rsidRPr="000029ED">
            <w:rPr>
              <w:lang w:val="en-US" w:eastAsia="en-GB"/>
            </w:rPr>
            <w:t>programmes</w:t>
          </w:r>
          <w:proofErr w:type="spellEnd"/>
          <w:r w:rsidRPr="000029ED">
            <w:rPr>
              <w:lang w:val="en-US" w:eastAsia="en-GB"/>
            </w:rPr>
            <w:t xml:space="preserve"> under the Global Challenges budget line and represents the</w:t>
          </w:r>
          <w:r>
            <w:rPr>
              <w:lang w:val="en-US" w:eastAsia="en-GB"/>
            </w:rPr>
            <w:t xml:space="preserve"> </w:t>
          </w:r>
          <w:r w:rsidRPr="000029ED">
            <w:rPr>
              <w:lang w:val="en-US" w:eastAsia="en-GB"/>
            </w:rPr>
            <w:t>Commission in health Global Funds boards. It also liaises with key agencies and initiatives such as the Social Protection Inter-Agency Board and the Global Accelerator for Jobs and Social Protection, and co-leads on the TEI on social protection in Africa.</w:t>
          </w:r>
          <w:r w:rsidR="00EF16EF">
            <w:rPr>
              <w:lang w:val="en-US" w:eastAsia="en-GB"/>
            </w:rPr>
            <w:t xml:space="preserve"> </w:t>
          </w:r>
          <w:r w:rsidRPr="000029ED">
            <w:rPr>
              <w:lang w:val="en-US" w:eastAsia="en-GB"/>
            </w:rPr>
            <w:t>The unit also formulates policies and develops instruments addressing inequalities (e.g. the inequality marker).</w:t>
          </w:r>
        </w:p>
        <w:p w14:paraId="59DD0438" w14:textId="67A8DB74" w:rsidR="00E21DBD" w:rsidRDefault="000029ED" w:rsidP="000029ED">
          <w:pPr>
            <w:rPr>
              <w:lang w:val="en-US" w:eastAsia="en-GB"/>
            </w:rPr>
          </w:pPr>
          <w:r w:rsidRPr="000029ED">
            <w:rPr>
              <w:lang w:val="en-US" w:eastAsia="en-GB"/>
            </w:rPr>
            <w:t>The unit contributes to the formulation of Commission policies on all these areas and provides thematic support to</w:t>
          </w:r>
          <w:r w:rsidR="0056055D">
            <w:rPr>
              <w:lang w:val="en-US" w:eastAsia="en-GB"/>
            </w:rPr>
            <w:t xml:space="preserve"> </w:t>
          </w:r>
          <w:r w:rsidRPr="000029ED">
            <w:rPr>
              <w:lang w:val="en-US" w:eastAsia="en-GB"/>
            </w:rPr>
            <w:t xml:space="preserve">geographical units and delegations in partner countries in Africa, </w:t>
          </w:r>
          <w:proofErr w:type="gramStart"/>
          <w:r w:rsidRPr="000029ED">
            <w:rPr>
              <w:lang w:val="en-US" w:eastAsia="en-GB"/>
            </w:rPr>
            <w:t>Asia</w:t>
          </w:r>
          <w:proofErr w:type="gramEnd"/>
          <w:r w:rsidRPr="000029ED">
            <w:rPr>
              <w:lang w:val="en-US" w:eastAsia="en-GB"/>
            </w:rPr>
            <w:t xml:space="preserve"> and Latin-America. It liaises with other Commission DGs</w:t>
          </w:r>
          <w:r>
            <w:rPr>
              <w:lang w:val="en-US" w:eastAsia="en-GB"/>
            </w:rPr>
            <w:t xml:space="preserve"> </w:t>
          </w:r>
          <w:r w:rsidRPr="000029ED">
            <w:rPr>
              <w:lang w:val="en-US" w:eastAsia="en-GB"/>
            </w:rPr>
            <w:t>such as SANTE, HERA, RTD, EMPL, ECHO the EEAS, and external stakeholders such as civil society. It liaises with EU</w:t>
          </w:r>
          <w:r>
            <w:rPr>
              <w:lang w:val="en-US" w:eastAsia="en-GB"/>
            </w:rPr>
            <w:t xml:space="preserve"> </w:t>
          </w:r>
          <w:r w:rsidRPr="000029ED">
            <w:rPr>
              <w:lang w:val="en-US" w:eastAsia="en-GB"/>
            </w:rPr>
            <w:t>Member States in designing joint Team Europe initiatives and improving methodologies, for instance to better address</w:t>
          </w:r>
          <w:r>
            <w:rPr>
              <w:lang w:val="en-US" w:eastAsia="en-GB"/>
            </w:rPr>
            <w:t xml:space="preserve"> </w:t>
          </w:r>
          <w:r w:rsidRPr="000029ED">
            <w:rPr>
              <w:lang w:val="en-US" w:eastAsia="en-GB"/>
            </w:rPr>
            <w:t>inequalities in partner countries.</w:t>
          </w:r>
        </w:p>
        <w:p w14:paraId="0A77709C" w14:textId="29CCE257" w:rsidR="00F65B2B" w:rsidRDefault="00F65B2B" w:rsidP="000029ED">
          <w:pPr>
            <w:rPr>
              <w:lang w:val="en-US" w:eastAsia="en-GB"/>
            </w:rPr>
          </w:pPr>
          <w:r>
            <w:rPr>
              <w:lang w:val="en-US" w:eastAsia="en-GB"/>
            </w:rPr>
            <w:t xml:space="preserve">The Unit currently has 20 team members with different profiles and corresponding portfolios. </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8762895" w14:textId="4763F2CD" w:rsidR="00AC38F8" w:rsidRDefault="00E21D25" w:rsidP="00AC38F8">
          <w:pPr>
            <w:rPr>
              <w:lang w:val="en-US" w:eastAsia="en-GB"/>
            </w:rPr>
          </w:pPr>
          <w:r w:rsidRPr="00E21D25">
            <w:rPr>
              <w:lang w:val="en-US" w:eastAsia="en-GB"/>
            </w:rPr>
            <w:t>We propose a challenging position of International Aid/Cooperation Officer to work in the team that covers the health portfolio of the unit</w:t>
          </w:r>
          <w:r w:rsidR="005C066B">
            <w:rPr>
              <w:lang w:val="en-US" w:eastAsia="en-GB"/>
            </w:rPr>
            <w:t>, with a focus on private sector</w:t>
          </w:r>
          <w:r w:rsidR="00F65B2B">
            <w:rPr>
              <w:lang w:val="en-US" w:eastAsia="en-GB"/>
            </w:rPr>
            <w:t xml:space="preserve"> and </w:t>
          </w:r>
          <w:r w:rsidR="00EF16EF">
            <w:rPr>
              <w:lang w:val="en-US" w:eastAsia="en-GB"/>
            </w:rPr>
            <w:t>developing</w:t>
          </w:r>
          <w:r w:rsidR="00F65B2B">
            <w:rPr>
              <w:lang w:val="en-US" w:eastAsia="en-GB"/>
            </w:rPr>
            <w:t xml:space="preserve"> </w:t>
          </w:r>
          <w:r w:rsidR="005C066B">
            <w:rPr>
              <w:lang w:val="en-US" w:eastAsia="en-GB"/>
            </w:rPr>
            <w:t xml:space="preserve">innovative financing </w:t>
          </w:r>
          <w:r w:rsidR="00F65B2B">
            <w:rPr>
              <w:lang w:val="en-US" w:eastAsia="en-GB"/>
            </w:rPr>
            <w:t xml:space="preserve">projects </w:t>
          </w:r>
          <w:r w:rsidR="005C066B">
            <w:rPr>
              <w:lang w:val="en-US" w:eastAsia="en-GB"/>
            </w:rPr>
            <w:t>in Health</w:t>
          </w:r>
          <w:r w:rsidRPr="00E21D25">
            <w:rPr>
              <w:lang w:val="en-US" w:eastAsia="en-GB"/>
            </w:rPr>
            <w:t xml:space="preserve">. The work is guided by the external dimension priorities defined in the Commission’s Global Health </w:t>
          </w:r>
          <w:r w:rsidR="002B4F72">
            <w:rPr>
              <w:lang w:val="en-US" w:eastAsia="en-GB"/>
            </w:rPr>
            <w:t>and</w:t>
          </w:r>
          <w:r w:rsidRPr="00E21D25">
            <w:rPr>
              <w:lang w:val="en-US" w:eastAsia="en-GB"/>
            </w:rPr>
            <w:t xml:space="preserve"> Global Gateway</w:t>
          </w:r>
          <w:r w:rsidR="002B4F72">
            <w:rPr>
              <w:lang w:val="en-US" w:eastAsia="en-GB"/>
            </w:rPr>
            <w:t xml:space="preserve"> strategies</w:t>
          </w:r>
          <w:r w:rsidRPr="00E21D25">
            <w:rPr>
              <w:lang w:val="en-US" w:eastAsia="en-GB"/>
            </w:rPr>
            <w:t>. The selected candidate for this position will assist in policy and strategy formulation and analytical work in the field of health financing in development cooperation. This includes linking health and public finance management</w:t>
          </w:r>
          <w:r w:rsidR="00F65B2B">
            <w:rPr>
              <w:lang w:val="en-US" w:eastAsia="en-GB"/>
            </w:rPr>
            <w:t xml:space="preserve"> but also and most importantly developing</w:t>
          </w:r>
          <w:r w:rsidRPr="00E21D25">
            <w:rPr>
              <w:lang w:val="en-US" w:eastAsia="en-GB"/>
            </w:rPr>
            <w:t xml:space="preserve"> private sector </w:t>
          </w:r>
          <w:r w:rsidR="005C066B">
            <w:rPr>
              <w:lang w:val="en-US" w:eastAsia="en-GB"/>
            </w:rPr>
            <w:t xml:space="preserve">engagement </w:t>
          </w:r>
          <w:r w:rsidRPr="00E21D25">
            <w:rPr>
              <w:lang w:val="en-US" w:eastAsia="en-GB"/>
            </w:rPr>
            <w:t>in health</w:t>
          </w:r>
          <w:r w:rsidR="00F65B2B">
            <w:rPr>
              <w:lang w:val="en-US" w:eastAsia="en-GB"/>
            </w:rPr>
            <w:t xml:space="preserve"> investment and engaging with relevant actors to develop and implement key tools such as guarantees and blending mechanisms (namely EIB, DFIs, financial actors and fund managers, foundations etc.)</w:t>
          </w:r>
          <w:r w:rsidR="00AC38F8">
            <w:rPr>
              <w:lang w:val="en-US" w:eastAsia="en-GB"/>
            </w:rPr>
            <w:t xml:space="preserve"> especially to promote local manufacturing of health products in DG INTPA partner countries)</w:t>
          </w:r>
        </w:p>
        <w:p w14:paraId="46EE3E07" w14:textId="0CFFC900" w:rsidR="00E21DBD" w:rsidRPr="00AF7D78" w:rsidRDefault="00F65B2B" w:rsidP="00C504C7">
          <w:pPr>
            <w:rPr>
              <w:lang w:val="en-US" w:eastAsia="en-GB"/>
            </w:rPr>
          </w:pPr>
          <w:r>
            <w:rPr>
              <w:lang w:val="en-US" w:eastAsia="en-GB"/>
            </w:rPr>
            <w:t>The work would also include</w:t>
          </w:r>
          <w:r w:rsidR="00EF16EF">
            <w:rPr>
              <w:lang w:val="en-US" w:eastAsia="en-GB"/>
            </w:rPr>
            <w:t xml:space="preserve"> </w:t>
          </w:r>
          <w:r w:rsidR="00E21D25" w:rsidRPr="00E21D25">
            <w:rPr>
              <w:lang w:val="en-US" w:eastAsia="en-GB"/>
            </w:rPr>
            <w:t xml:space="preserve">management of thematic health </w:t>
          </w:r>
          <w:proofErr w:type="spellStart"/>
          <w:r w:rsidR="00E21D25" w:rsidRPr="00E21D25">
            <w:rPr>
              <w:lang w:val="en-US" w:eastAsia="en-GB"/>
            </w:rPr>
            <w:t>programmes</w:t>
          </w:r>
          <w:proofErr w:type="spellEnd"/>
          <w:r w:rsidR="00E21D25" w:rsidRPr="00E21D25">
            <w:rPr>
              <w:lang w:val="en-US" w:eastAsia="en-GB"/>
            </w:rPr>
            <w:t xml:space="preserve">, including through the Team Europe </w:t>
          </w:r>
          <w:r w:rsidR="0056055D">
            <w:rPr>
              <w:lang w:val="en-US" w:eastAsia="en-GB"/>
            </w:rPr>
            <w:t xml:space="preserve">(EU and EU Member States) </w:t>
          </w:r>
          <w:r w:rsidR="00E21D25" w:rsidRPr="00E21D25">
            <w:rPr>
              <w:lang w:val="en-US" w:eastAsia="en-GB"/>
            </w:rPr>
            <w:t xml:space="preserve">approach and by working with Global Health initiatives; </w:t>
          </w:r>
          <w:r w:rsidRPr="00E21D25">
            <w:rPr>
              <w:lang w:val="en-US" w:eastAsia="en-GB"/>
            </w:rPr>
            <w:t>a</w:t>
          </w:r>
          <w:r>
            <w:rPr>
              <w:lang w:val="en-US" w:eastAsia="en-GB"/>
            </w:rPr>
            <w:t>s well as</w:t>
          </w:r>
          <w:r w:rsidRPr="00E21D25">
            <w:rPr>
              <w:lang w:val="en-US" w:eastAsia="en-GB"/>
            </w:rPr>
            <w:t xml:space="preserve"> </w:t>
          </w:r>
          <w:r w:rsidR="00E21D25" w:rsidRPr="00E21D25">
            <w:rPr>
              <w:lang w:val="en-US" w:eastAsia="en-GB"/>
            </w:rPr>
            <w:t xml:space="preserve">provision of </w:t>
          </w:r>
          <w:r>
            <w:rPr>
              <w:lang w:val="en-US" w:eastAsia="en-GB"/>
            </w:rPr>
            <w:t>advice and</w:t>
          </w:r>
          <w:r w:rsidRPr="00E21D25">
            <w:rPr>
              <w:lang w:val="en-US" w:eastAsia="en-GB"/>
            </w:rPr>
            <w:t xml:space="preserve"> </w:t>
          </w:r>
          <w:r w:rsidR="00E21D25" w:rsidRPr="00E21D25">
            <w:rPr>
              <w:lang w:val="en-US" w:eastAsia="en-GB"/>
            </w:rPr>
            <w:t xml:space="preserve">support to </w:t>
          </w:r>
          <w:r>
            <w:rPr>
              <w:lang w:val="en-US" w:eastAsia="en-GB"/>
            </w:rPr>
            <w:t xml:space="preserve">our EU </w:t>
          </w:r>
          <w:r w:rsidR="00EF16EF">
            <w:rPr>
              <w:lang w:val="en-US" w:eastAsia="en-GB"/>
            </w:rPr>
            <w:t>delegations’</w:t>
          </w:r>
          <w:r>
            <w:rPr>
              <w:lang w:val="en-US" w:eastAsia="en-GB"/>
            </w:rPr>
            <w:t xml:space="preserve"> colleagues for </w:t>
          </w:r>
          <w:r w:rsidR="00AC38F8">
            <w:rPr>
              <w:lang w:val="en-US" w:eastAsia="en-GB"/>
            </w:rPr>
            <w:t>developing</w:t>
          </w:r>
          <w:r>
            <w:rPr>
              <w:lang w:val="en-US" w:eastAsia="en-GB"/>
            </w:rPr>
            <w:t xml:space="preserve"> </w:t>
          </w:r>
          <w:r w:rsidR="00E21D25" w:rsidRPr="00E21D25">
            <w:rPr>
              <w:lang w:val="en-US" w:eastAsia="en-GB"/>
            </w:rPr>
            <w:t xml:space="preserve">health </w:t>
          </w:r>
          <w:proofErr w:type="spellStart"/>
          <w:r w:rsidR="00E21D25" w:rsidRPr="00E21D25">
            <w:rPr>
              <w:lang w:val="en-US" w:eastAsia="en-GB"/>
            </w:rPr>
            <w:t>programmes</w:t>
          </w:r>
          <w:proofErr w:type="spellEnd"/>
          <w:r w:rsidR="00E21D25" w:rsidRPr="00E21D25">
            <w:rPr>
              <w:lang w:val="en-US" w:eastAsia="en-GB"/>
            </w:rPr>
            <w:t xml:space="preserve"> under the Commission's bilateral cooperation with partner countries, thus effectively linking policy development and implementation at country level.</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99438E5" w14:textId="4BCEBA93" w:rsidR="002144BA" w:rsidRPr="002144BA" w:rsidRDefault="002144BA" w:rsidP="002144BA">
          <w:pPr>
            <w:rPr>
              <w:lang w:val="en-US" w:eastAsia="en-GB"/>
            </w:rPr>
          </w:pPr>
          <w:r w:rsidRPr="002144BA">
            <w:rPr>
              <w:lang w:val="en-US" w:eastAsia="en-GB"/>
            </w:rPr>
            <w:t xml:space="preserve">An experienced, service and result-oriented </w:t>
          </w:r>
          <w:r w:rsidR="0056055D">
            <w:rPr>
              <w:lang w:val="en-US" w:eastAsia="en-GB"/>
            </w:rPr>
            <w:t>candidate</w:t>
          </w:r>
          <w:r w:rsidRPr="002144BA">
            <w:rPr>
              <w:lang w:val="en-US" w:eastAsia="en-GB"/>
            </w:rPr>
            <w:t>. The candidate is expected to be a strong and open-minded team player with the capacity to build and maintain a constructive working relationship</w:t>
          </w:r>
          <w:r w:rsidR="00F65B2B">
            <w:rPr>
              <w:lang w:val="en-US" w:eastAsia="en-GB"/>
            </w:rPr>
            <w:t xml:space="preserve"> and network</w:t>
          </w:r>
          <w:r w:rsidRPr="002144BA">
            <w:rPr>
              <w:lang w:val="en-US" w:eastAsia="en-GB"/>
            </w:rPr>
            <w:t xml:space="preserve">, within the unit and within DG INTPA, the Commission </w:t>
          </w:r>
          <w:r w:rsidRPr="002144BA">
            <w:rPr>
              <w:lang w:val="en-US" w:eastAsia="en-GB"/>
            </w:rPr>
            <w:lastRenderedPageBreak/>
            <w:t>services, EU institutions as well as with EU Member States, global health initiatives/</w:t>
          </w:r>
          <w:proofErr w:type="spellStart"/>
          <w:r w:rsidRPr="002144BA">
            <w:rPr>
              <w:lang w:val="en-US" w:eastAsia="en-GB"/>
            </w:rPr>
            <w:t>organisations</w:t>
          </w:r>
          <w:proofErr w:type="spellEnd"/>
          <w:r w:rsidR="00F65B2B">
            <w:rPr>
              <w:lang w:val="en-US" w:eastAsia="en-GB"/>
            </w:rPr>
            <w:t>, private sector actors, DFIs</w:t>
          </w:r>
          <w:r w:rsidR="00EF16EF">
            <w:rPr>
              <w:lang w:val="en-US" w:eastAsia="en-GB"/>
            </w:rPr>
            <w:t xml:space="preserve"> </w:t>
          </w:r>
          <w:r w:rsidRPr="002144BA">
            <w:rPr>
              <w:lang w:val="en-US" w:eastAsia="en-GB"/>
            </w:rPr>
            <w:t xml:space="preserve">and other relevant third parties. The candidate should have a structured, rigorous but flexible approach to work as well as the ability to handle several priorities at the same time, while ensuring that tight deadlines are met. </w:t>
          </w:r>
        </w:p>
        <w:p w14:paraId="4C1387C0" w14:textId="54D86E5F" w:rsidR="00F65B2B" w:rsidRDefault="002144BA" w:rsidP="002144BA">
          <w:pPr>
            <w:rPr>
              <w:lang w:val="en-US" w:eastAsia="en-GB"/>
            </w:rPr>
          </w:pPr>
          <w:r w:rsidRPr="002144BA">
            <w:rPr>
              <w:lang w:val="en-US" w:eastAsia="en-GB"/>
            </w:rPr>
            <w:t xml:space="preserve">The candidate is expected to have strong analytical, communication, </w:t>
          </w:r>
          <w:r w:rsidR="005C066B" w:rsidRPr="002144BA">
            <w:rPr>
              <w:lang w:val="en-US" w:eastAsia="en-GB"/>
            </w:rPr>
            <w:t>coordination,</w:t>
          </w:r>
          <w:r w:rsidRPr="002144BA">
            <w:rPr>
              <w:lang w:val="en-US" w:eastAsia="en-GB"/>
            </w:rPr>
            <w:t xml:space="preserve"> and negotiation skills. The candidate should be able to </w:t>
          </w:r>
          <w:r w:rsidR="00F65B2B">
            <w:rPr>
              <w:lang w:val="en-US" w:eastAsia="en-GB"/>
            </w:rPr>
            <w:t xml:space="preserve">understand and </w:t>
          </w:r>
          <w:proofErr w:type="spellStart"/>
          <w:r w:rsidR="00F65B2B">
            <w:rPr>
              <w:lang w:val="en-US" w:eastAsia="en-GB"/>
            </w:rPr>
            <w:t>analyse</w:t>
          </w:r>
          <w:proofErr w:type="spellEnd"/>
          <w:r w:rsidR="00F65B2B">
            <w:rPr>
              <w:lang w:val="en-US" w:eastAsia="en-GB"/>
            </w:rPr>
            <w:t xml:space="preserve"> financial transactions and mechanisms, including guarantees and blending operations we are supporting under the EFSD+</w:t>
          </w:r>
          <w:r w:rsidRPr="002144BA">
            <w:rPr>
              <w:lang w:val="en-US" w:eastAsia="en-GB"/>
            </w:rPr>
            <w:t xml:space="preserve">. </w:t>
          </w:r>
          <w:r w:rsidR="00F65B2B">
            <w:rPr>
              <w:lang w:val="en-US" w:eastAsia="en-GB"/>
            </w:rPr>
            <w:t>She/he would need to have a solid experience in working with private sectors actors and a good understanding of the challenges/opportunities linked to health investments in DG INTPA partner countries</w:t>
          </w:r>
          <w:r w:rsidR="00AC38F8">
            <w:rPr>
              <w:lang w:val="en-US" w:eastAsia="en-GB"/>
            </w:rPr>
            <w:t>, including in relation to promoting local manufacturing of health products (under TEI MAV+).</w:t>
          </w:r>
        </w:p>
        <w:p w14:paraId="565786ED" w14:textId="454D932A" w:rsidR="002144BA" w:rsidRPr="002144BA" w:rsidRDefault="002144BA" w:rsidP="002144BA">
          <w:pPr>
            <w:rPr>
              <w:lang w:val="en-US" w:eastAsia="en-GB"/>
            </w:rPr>
          </w:pPr>
          <w:r w:rsidRPr="002144BA">
            <w:rPr>
              <w:lang w:val="en-US" w:eastAsia="en-GB"/>
            </w:rPr>
            <w:t>She/he should also possess very good drafting skills. Excellent knowledge of English (both written and spoken) is essential.</w:t>
          </w:r>
        </w:p>
        <w:p w14:paraId="51994EDB" w14:textId="76E014DA" w:rsidR="002E40A9" w:rsidRDefault="002144BA" w:rsidP="002144BA">
          <w:pPr>
            <w:rPr>
              <w:lang w:val="en-US" w:eastAsia="en-GB"/>
            </w:rPr>
          </w:pPr>
          <w:r w:rsidRPr="002144BA">
            <w:rPr>
              <w:lang w:val="en-US" w:eastAsia="en-GB"/>
            </w:rPr>
            <w:t>Experience/knowledge on working across science and public health policies coupled with project management of external actions as well as previous EUD assignment(s) in partner countries are strong assets.</w:t>
          </w:r>
        </w:p>
        <w:p w14:paraId="615388A4" w14:textId="0FD1AEF9" w:rsidR="0056055D" w:rsidRPr="00AF7D78" w:rsidRDefault="00A8267A" w:rsidP="002144BA">
          <w:pPr>
            <w:rPr>
              <w:lang w:val="en-US" w:eastAsia="en-GB"/>
            </w:rPr>
          </w:pP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29ED"/>
    <w:rsid w:val="00012665"/>
    <w:rsid w:val="00063AE4"/>
    <w:rsid w:val="0007110E"/>
    <w:rsid w:val="0007544E"/>
    <w:rsid w:val="00092BCA"/>
    <w:rsid w:val="000A4668"/>
    <w:rsid w:val="000D129C"/>
    <w:rsid w:val="000F371B"/>
    <w:rsid w:val="000F4CD5"/>
    <w:rsid w:val="00111AB6"/>
    <w:rsid w:val="001D0A81"/>
    <w:rsid w:val="002109E6"/>
    <w:rsid w:val="002144BA"/>
    <w:rsid w:val="00252050"/>
    <w:rsid w:val="002B3CBF"/>
    <w:rsid w:val="002B4F72"/>
    <w:rsid w:val="002C13C3"/>
    <w:rsid w:val="002C49D0"/>
    <w:rsid w:val="002E40A9"/>
    <w:rsid w:val="00394447"/>
    <w:rsid w:val="003E50A4"/>
    <w:rsid w:val="0040388A"/>
    <w:rsid w:val="00431778"/>
    <w:rsid w:val="00454CC7"/>
    <w:rsid w:val="00464195"/>
    <w:rsid w:val="00476034"/>
    <w:rsid w:val="005168AD"/>
    <w:rsid w:val="0056055D"/>
    <w:rsid w:val="0058240F"/>
    <w:rsid w:val="00592CD5"/>
    <w:rsid w:val="005C066B"/>
    <w:rsid w:val="005D1B85"/>
    <w:rsid w:val="00665583"/>
    <w:rsid w:val="00693BC6"/>
    <w:rsid w:val="00696070"/>
    <w:rsid w:val="007E531E"/>
    <w:rsid w:val="007F02AC"/>
    <w:rsid w:val="007F7012"/>
    <w:rsid w:val="008D02B7"/>
    <w:rsid w:val="008F0B52"/>
    <w:rsid w:val="008F47CF"/>
    <w:rsid w:val="008F4BA9"/>
    <w:rsid w:val="00994062"/>
    <w:rsid w:val="00996CC6"/>
    <w:rsid w:val="009A1EA0"/>
    <w:rsid w:val="009A2F00"/>
    <w:rsid w:val="009C5E27"/>
    <w:rsid w:val="00A033AD"/>
    <w:rsid w:val="00A8267A"/>
    <w:rsid w:val="00AB2CEA"/>
    <w:rsid w:val="00AC38F8"/>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16A34"/>
    <w:rsid w:val="00D7090C"/>
    <w:rsid w:val="00D84D53"/>
    <w:rsid w:val="00D96984"/>
    <w:rsid w:val="00DD41ED"/>
    <w:rsid w:val="00DF1E49"/>
    <w:rsid w:val="00E21D25"/>
    <w:rsid w:val="00E21DBD"/>
    <w:rsid w:val="00E342CB"/>
    <w:rsid w:val="00E41704"/>
    <w:rsid w:val="00E44D7F"/>
    <w:rsid w:val="00E82667"/>
    <w:rsid w:val="00E84FE8"/>
    <w:rsid w:val="00EB3147"/>
    <w:rsid w:val="00EF16EF"/>
    <w:rsid w:val="00F4683D"/>
    <w:rsid w:val="00F6462F"/>
    <w:rsid w:val="00F65B2B"/>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ée un document." ma:contentTypeScope="" ma:versionID="e6d6f60141b312b3c4a8a1a0a82d5410">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5e4de77d88cbfc1571f3a41b303f4658"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purl.org/dc/dcmitype/"/>
    <ds:schemaRef ds:uri="http://schemas.microsoft.com/sharepoint/v3/fields"/>
    <ds:schemaRef ds:uri="08927195-b699-4be0-9ee2-6c66dc215b5a"/>
    <ds:schemaRef ds:uri="http://purl.org/dc/elements/1.1/"/>
    <ds:schemaRef ds:uri="1929b814-5a78-4bdc-9841-d8b9ef424f65"/>
    <ds:schemaRef ds:uri="http://schemas.openxmlformats.org/package/2006/metadata/core-properties"/>
    <ds:schemaRef ds:uri="http://schemas.microsoft.com/office/2006/documentManagement/types"/>
    <ds:schemaRef ds:uri="http://schemas.microsoft.com/office/infopath/2007/PartnerControls"/>
    <ds:schemaRef ds:uri="a41a97bf-0494-41d8-ba3d-259bd7771890"/>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8E21468F-E13F-4483-BB24-A8A0B25FE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1455</Words>
  <Characters>8298</Characters>
  <Application>Microsoft Office Word</Application>
  <DocSecurity>0</DocSecurity>
  <PresentationFormat>Microsoft Word 14.0</PresentationFormat>
  <Lines>69</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LOBINA Alessandra (INTPA)</cp:lastModifiedBy>
  <cp:revision>2</cp:revision>
  <cp:lastPrinted>2023-04-05T10:36:00Z</cp:lastPrinted>
  <dcterms:created xsi:type="dcterms:W3CDTF">2024-11-21T14:03:00Z</dcterms:created>
  <dcterms:modified xsi:type="dcterms:W3CDTF">2024-11-21T14:03:00Z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0x0101001AA6129E18B5014D93539A03DB770646</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